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2E50" w14:textId="77777777" w:rsidR="00DB3668" w:rsidRPr="00DB3668" w:rsidRDefault="00DB3668" w:rsidP="00DB3668">
      <w:pPr>
        <w:rPr>
          <w:b/>
          <w:bCs/>
        </w:rPr>
      </w:pPr>
      <w:r w:rsidRPr="00DB3668">
        <w:rPr>
          <w:b/>
          <w:bCs/>
        </w:rPr>
        <w:t>Meeting Minutes – Board Discussion Summary</w:t>
      </w:r>
    </w:p>
    <w:p w14:paraId="15CF3E9F" w14:textId="77777777" w:rsidR="00DB3668" w:rsidRDefault="00DB3668" w:rsidP="00DB3668">
      <w:pPr>
        <w:rPr>
          <w:b/>
          <w:bCs/>
        </w:rPr>
      </w:pPr>
    </w:p>
    <w:p w14:paraId="0B2199CD" w14:textId="626F10D8" w:rsidR="00DB3668" w:rsidRPr="00DB3668" w:rsidRDefault="00DB3668" w:rsidP="002A4376">
      <w:pPr>
        <w:rPr>
          <w:b/>
          <w:bCs/>
        </w:rPr>
      </w:pPr>
      <w:r w:rsidRPr="00DB3668">
        <w:rPr>
          <w:b/>
          <w:bCs/>
        </w:rPr>
        <w:t>Date:</w:t>
      </w:r>
      <w:r w:rsidRPr="00DB3668">
        <w:t xml:space="preserve"> 1</w:t>
      </w:r>
      <w:r w:rsidR="002A4376">
        <w:t xml:space="preserve"> December </w:t>
      </w:r>
      <w:r w:rsidRPr="00DB3668">
        <w:t>2025</w:t>
      </w:r>
      <w:r w:rsidRPr="00DB3668">
        <w:br/>
      </w:r>
    </w:p>
    <w:p w14:paraId="11AAA431" w14:textId="203F527D" w:rsidR="00542B5B" w:rsidRDefault="00542B5B" w:rsidP="0039059C">
      <w:pPr>
        <w:pStyle w:val="ListParagraph"/>
        <w:numPr>
          <w:ilvl w:val="0"/>
          <w:numId w:val="13"/>
        </w:numPr>
      </w:pPr>
      <w:r w:rsidRPr="001B6A18">
        <w:rPr>
          <w:b/>
          <w:bCs/>
        </w:rPr>
        <w:t>Apologies and declarations of interest</w:t>
      </w:r>
      <w:r>
        <w:t xml:space="preserve"> – Ganesh Poshala, Salomey </w:t>
      </w:r>
      <w:r w:rsidR="00494BE4">
        <w:t>Bondah, Kingsley Omoayena</w:t>
      </w:r>
      <w:r w:rsidR="00524D68">
        <w:t xml:space="preserve"> (N/K)</w:t>
      </w:r>
    </w:p>
    <w:p w14:paraId="600A9E13" w14:textId="77777777" w:rsidR="006C7423" w:rsidRDefault="006C7423" w:rsidP="006C7423">
      <w:pPr>
        <w:pStyle w:val="ListParagraph"/>
      </w:pPr>
    </w:p>
    <w:p w14:paraId="2315FC28" w14:textId="73B569D9" w:rsidR="00DB3668" w:rsidRDefault="0039059C" w:rsidP="0039059C">
      <w:pPr>
        <w:pStyle w:val="ListParagraph"/>
        <w:numPr>
          <w:ilvl w:val="0"/>
          <w:numId w:val="13"/>
        </w:numPr>
      </w:pPr>
      <w:r w:rsidRPr="003440DA">
        <w:rPr>
          <w:b/>
          <w:bCs/>
        </w:rPr>
        <w:t>Minutes of the previous meeting</w:t>
      </w:r>
      <w:r>
        <w:t xml:space="preserve"> – accepted</w:t>
      </w:r>
    </w:p>
    <w:p w14:paraId="67D18556" w14:textId="2E890DE2" w:rsidR="006C7423" w:rsidRDefault="001B6A18" w:rsidP="00F20516">
      <w:pPr>
        <w:ind w:left="360" w:firstLine="360"/>
      </w:pPr>
      <w:r w:rsidRPr="00F20516">
        <w:rPr>
          <w:b/>
          <w:bCs/>
        </w:rPr>
        <w:t>Action Register</w:t>
      </w:r>
      <w:r>
        <w:t xml:space="preserve"> – still current</w:t>
      </w:r>
    </w:p>
    <w:p w14:paraId="7C5CCE73" w14:textId="77777777" w:rsidR="0039059C" w:rsidRDefault="0039059C" w:rsidP="003440DA"/>
    <w:p w14:paraId="505BA384" w14:textId="5E627709" w:rsidR="00F20516" w:rsidRPr="00BF63A5" w:rsidRDefault="00BF63A5" w:rsidP="003440DA">
      <w:pPr>
        <w:pStyle w:val="ListParagraph"/>
        <w:numPr>
          <w:ilvl w:val="0"/>
          <w:numId w:val="13"/>
        </w:numPr>
        <w:rPr>
          <w:b/>
          <w:bCs/>
        </w:rPr>
      </w:pPr>
      <w:r w:rsidRPr="00BF63A5">
        <w:rPr>
          <w:b/>
          <w:bCs/>
        </w:rPr>
        <w:t>Good Governance</w:t>
      </w:r>
    </w:p>
    <w:p w14:paraId="59BD61CD" w14:textId="77777777" w:rsidR="00F20516" w:rsidRDefault="003440DA" w:rsidP="00F20516">
      <w:pPr>
        <w:pStyle w:val="ListParagraph"/>
        <w:numPr>
          <w:ilvl w:val="1"/>
          <w:numId w:val="15"/>
        </w:numPr>
      </w:pPr>
      <w:r w:rsidRPr="00F20516">
        <w:rPr>
          <w:b/>
          <w:bCs/>
        </w:rPr>
        <w:t>Management Accounts</w:t>
      </w:r>
      <w:r>
        <w:t xml:space="preserve"> </w:t>
      </w:r>
      <w:r w:rsidR="00B95CC7">
        <w:t>–</w:t>
      </w:r>
      <w:r>
        <w:t xml:space="preserve"> </w:t>
      </w:r>
      <w:r w:rsidR="00B95CC7">
        <w:t>nothing further to add on papers</w:t>
      </w:r>
    </w:p>
    <w:p w14:paraId="68436DE2" w14:textId="77777777" w:rsidR="00BF63A5" w:rsidRDefault="00BF63A5" w:rsidP="00BF63A5">
      <w:pPr>
        <w:pStyle w:val="ListParagraph"/>
        <w:ind w:left="1080"/>
      </w:pPr>
    </w:p>
    <w:p w14:paraId="36F6017D" w14:textId="1B7E5CDE" w:rsidR="00B95CC7" w:rsidRPr="00F20516" w:rsidRDefault="00B95CC7" w:rsidP="00F20516">
      <w:pPr>
        <w:pStyle w:val="ListParagraph"/>
        <w:numPr>
          <w:ilvl w:val="1"/>
          <w:numId w:val="15"/>
        </w:numPr>
      </w:pPr>
      <w:r w:rsidRPr="00F20516">
        <w:rPr>
          <w:b/>
          <w:bCs/>
        </w:rPr>
        <w:t>Officer campaigns</w:t>
      </w:r>
    </w:p>
    <w:p w14:paraId="16A3D8B4" w14:textId="77777777" w:rsidR="00B95CC7" w:rsidRPr="00B95CC7" w:rsidRDefault="00B95CC7" w:rsidP="00B95CC7">
      <w:pPr>
        <w:pStyle w:val="ListParagraph"/>
        <w:rPr>
          <w:b/>
          <w:bCs/>
        </w:rPr>
      </w:pPr>
    </w:p>
    <w:p w14:paraId="053A75D1" w14:textId="11B541E3" w:rsidR="00DB3668" w:rsidRPr="00B95CC7" w:rsidRDefault="00DB3668" w:rsidP="00B95CC7">
      <w:pPr>
        <w:pStyle w:val="ListParagraph"/>
        <w:rPr>
          <w:b/>
          <w:bCs/>
        </w:rPr>
      </w:pPr>
      <w:r w:rsidRPr="00B95CC7">
        <w:rPr>
          <w:b/>
          <w:bCs/>
        </w:rPr>
        <w:t>Engagement of Home Students</w:t>
      </w:r>
    </w:p>
    <w:p w14:paraId="2EC68996" w14:textId="77777777" w:rsidR="00DB3668" w:rsidRPr="00DB3668" w:rsidRDefault="00DB3668" w:rsidP="00DB3668">
      <w:pPr>
        <w:numPr>
          <w:ilvl w:val="0"/>
          <w:numId w:val="2"/>
        </w:numPr>
      </w:pPr>
      <w:r w:rsidRPr="00DB3668">
        <w:t xml:space="preserve">Discussion around ongoing challenges in engaging </w:t>
      </w:r>
      <w:r w:rsidRPr="00DB3668">
        <w:rPr>
          <w:i/>
          <w:iCs/>
        </w:rPr>
        <w:t>home students</w:t>
      </w:r>
      <w:r w:rsidRPr="00DB3668">
        <w:t xml:space="preserve"> in SU activities.</w:t>
      </w:r>
    </w:p>
    <w:p w14:paraId="11991999" w14:textId="1C92A57E" w:rsidR="00DB3668" w:rsidRPr="00DB3668" w:rsidRDefault="00B35844" w:rsidP="00DB3668">
      <w:pPr>
        <w:numPr>
          <w:ilvl w:val="0"/>
          <w:numId w:val="2"/>
        </w:numPr>
      </w:pPr>
      <w:r>
        <w:t>N</w:t>
      </w:r>
      <w:r w:rsidR="00DB3668" w:rsidRPr="00DB3668">
        <w:t>oted that many home students are not aware of events or do not feel naturally drawn to mixed</w:t>
      </w:r>
      <w:r w:rsidR="00DB3668" w:rsidRPr="00DB3668">
        <w:noBreakHyphen/>
        <w:t>group social activities.</w:t>
      </w:r>
    </w:p>
    <w:p w14:paraId="3977B319" w14:textId="77777777" w:rsidR="00DB3668" w:rsidRPr="00DB3668" w:rsidRDefault="00DB3668" w:rsidP="00DB3668">
      <w:pPr>
        <w:numPr>
          <w:ilvl w:val="0"/>
          <w:numId w:val="2"/>
        </w:numPr>
      </w:pPr>
      <w:r w:rsidRPr="00DB3668">
        <w:t>Observation: International students engage more frequently, particularly in postgraduate and Master’s communities.</w:t>
      </w:r>
    </w:p>
    <w:p w14:paraId="401EA43B" w14:textId="77777777" w:rsidR="00DB3668" w:rsidRPr="00DB3668" w:rsidRDefault="00DB3668" w:rsidP="00DB3668">
      <w:pPr>
        <w:numPr>
          <w:ilvl w:val="0"/>
          <w:numId w:val="2"/>
        </w:numPr>
      </w:pPr>
      <w:r w:rsidRPr="00DB3668">
        <w:t xml:space="preserve">Suggestion: Improve engagement by taking activities </w:t>
      </w:r>
      <w:r w:rsidRPr="00DB3668">
        <w:rPr>
          <w:i/>
          <w:iCs/>
        </w:rPr>
        <w:t>directly to where home students are</w:t>
      </w:r>
      <w:r w:rsidRPr="00DB3668">
        <w:t xml:space="preserve"> (e.g., campus areas, terraces).</w:t>
      </w:r>
    </w:p>
    <w:p w14:paraId="728F3B01" w14:textId="77777777" w:rsidR="00DB3668" w:rsidRPr="00DB3668" w:rsidRDefault="00DB3668" w:rsidP="00DB3668">
      <w:pPr>
        <w:numPr>
          <w:ilvl w:val="0"/>
          <w:numId w:val="2"/>
        </w:numPr>
      </w:pPr>
      <w:r w:rsidRPr="00DB3668">
        <w:t>Noted that home students often “look in from a distance” at events without joining.</w:t>
      </w:r>
    </w:p>
    <w:p w14:paraId="7BD791D1" w14:textId="48D3945A" w:rsidR="00DB3668" w:rsidRPr="00DB3668" w:rsidRDefault="00DB3668" w:rsidP="00BF63A5">
      <w:pPr>
        <w:ind w:firstLine="720"/>
        <w:rPr>
          <w:b/>
          <w:bCs/>
        </w:rPr>
      </w:pPr>
      <w:r w:rsidRPr="00DB3668">
        <w:rPr>
          <w:b/>
          <w:bCs/>
        </w:rPr>
        <w:t>Marketing &amp; Communication</w:t>
      </w:r>
    </w:p>
    <w:p w14:paraId="1801F3E4" w14:textId="77777777" w:rsidR="00DB3668" w:rsidRPr="00DB3668" w:rsidRDefault="00DB3668" w:rsidP="00DB3668">
      <w:pPr>
        <w:numPr>
          <w:ilvl w:val="0"/>
          <w:numId w:val="3"/>
        </w:numPr>
      </w:pPr>
      <w:r w:rsidRPr="00DB3668">
        <w:t>Email was described as a “passive” communication method.</w:t>
      </w:r>
    </w:p>
    <w:p w14:paraId="1DF63A23" w14:textId="77777777" w:rsidR="00DB3668" w:rsidRPr="00DB3668" w:rsidRDefault="00DB3668" w:rsidP="00DB3668">
      <w:pPr>
        <w:numPr>
          <w:ilvl w:val="0"/>
          <w:numId w:val="3"/>
        </w:numPr>
      </w:pPr>
      <w:r w:rsidRPr="00DB3668">
        <w:t xml:space="preserve">Proposed more </w:t>
      </w:r>
      <w:r w:rsidRPr="00DB3668">
        <w:rPr>
          <w:i/>
          <w:iCs/>
        </w:rPr>
        <w:t>proactive outreach</w:t>
      </w:r>
      <w:r w:rsidRPr="00DB3668">
        <w:t xml:space="preserve">, including: </w:t>
      </w:r>
    </w:p>
    <w:p w14:paraId="0A210F0F" w14:textId="77777777" w:rsidR="00DB3668" w:rsidRPr="00DB3668" w:rsidRDefault="00DB3668" w:rsidP="00DB3668">
      <w:pPr>
        <w:numPr>
          <w:ilvl w:val="1"/>
          <w:numId w:val="3"/>
        </w:numPr>
      </w:pPr>
      <w:r w:rsidRPr="00DB3668">
        <w:t>Face</w:t>
      </w:r>
      <w:r w:rsidRPr="00DB3668">
        <w:noBreakHyphen/>
        <w:t>to</w:t>
      </w:r>
      <w:r w:rsidRPr="00DB3668">
        <w:noBreakHyphen/>
        <w:t>face promotion</w:t>
      </w:r>
    </w:p>
    <w:p w14:paraId="314B6AB9" w14:textId="77777777" w:rsidR="00DB3668" w:rsidRPr="00DB3668" w:rsidRDefault="00DB3668" w:rsidP="00DB3668">
      <w:pPr>
        <w:numPr>
          <w:ilvl w:val="1"/>
          <w:numId w:val="3"/>
        </w:numPr>
      </w:pPr>
      <w:r w:rsidRPr="00DB3668">
        <w:t>Physical flyers</w:t>
      </w:r>
    </w:p>
    <w:p w14:paraId="3549FE7E" w14:textId="77777777" w:rsidR="00DB3668" w:rsidRPr="00DB3668" w:rsidRDefault="00DB3668" w:rsidP="00DB3668">
      <w:pPr>
        <w:numPr>
          <w:ilvl w:val="1"/>
          <w:numId w:val="3"/>
        </w:numPr>
      </w:pPr>
      <w:r w:rsidRPr="00DB3668">
        <w:t>Visible presence across campus</w:t>
      </w:r>
    </w:p>
    <w:p w14:paraId="72B505F5" w14:textId="77777777" w:rsidR="00DB3668" w:rsidRPr="00DB3668" w:rsidRDefault="00DB3668" w:rsidP="00DB3668">
      <w:pPr>
        <w:numPr>
          <w:ilvl w:val="0"/>
          <w:numId w:val="3"/>
        </w:numPr>
      </w:pPr>
      <w:r w:rsidRPr="00DB3668">
        <w:t xml:space="preserve">Suggestions included celebrating </w:t>
      </w:r>
      <w:r w:rsidRPr="00DB3668">
        <w:rPr>
          <w:i/>
          <w:iCs/>
        </w:rPr>
        <w:t>UK cultural events</w:t>
      </w:r>
      <w:r w:rsidRPr="00DB3668">
        <w:t xml:space="preserve"> alongside international ones to increase relevance for home students.</w:t>
      </w:r>
    </w:p>
    <w:p w14:paraId="25B26E35" w14:textId="1DF0C596" w:rsidR="00DB3668" w:rsidRPr="00DB3668" w:rsidRDefault="00DB3668" w:rsidP="00BF63A5">
      <w:pPr>
        <w:ind w:firstLine="720"/>
        <w:rPr>
          <w:b/>
          <w:bCs/>
        </w:rPr>
      </w:pPr>
      <w:r w:rsidRPr="00DB3668">
        <w:rPr>
          <w:b/>
          <w:bCs/>
        </w:rPr>
        <w:t>Event Observations</w:t>
      </w:r>
    </w:p>
    <w:p w14:paraId="493AB7CD" w14:textId="77777777" w:rsidR="00DB3668" w:rsidRPr="00DB3668" w:rsidRDefault="00DB3668" w:rsidP="00DB3668">
      <w:pPr>
        <w:numPr>
          <w:ilvl w:val="0"/>
          <w:numId w:val="4"/>
        </w:numPr>
      </w:pPr>
      <w:r w:rsidRPr="00DB3668">
        <w:t>Positive feedback on recent events, including HOLI in the car park.</w:t>
      </w:r>
    </w:p>
    <w:p w14:paraId="6CAA176D" w14:textId="77777777" w:rsidR="00DB3668" w:rsidRPr="00DB3668" w:rsidRDefault="00DB3668" w:rsidP="00DB3668">
      <w:pPr>
        <w:numPr>
          <w:ilvl w:val="0"/>
          <w:numId w:val="4"/>
        </w:numPr>
      </w:pPr>
      <w:r w:rsidRPr="00DB3668">
        <w:t>Feedback that although events were professionally run, attendance from home students was low.</w:t>
      </w:r>
    </w:p>
    <w:p w14:paraId="54519646" w14:textId="77777777" w:rsidR="00DB3668" w:rsidRPr="00DB3668" w:rsidRDefault="00DB3668" w:rsidP="00DB3668">
      <w:pPr>
        <w:numPr>
          <w:ilvl w:val="0"/>
          <w:numId w:val="4"/>
        </w:numPr>
      </w:pPr>
      <w:r w:rsidRPr="00DB3668">
        <w:t>Food quality at events noted as a positive factor influencing attendance.</w:t>
      </w:r>
    </w:p>
    <w:p w14:paraId="6B10F94D" w14:textId="77777777" w:rsidR="00A706CC" w:rsidRDefault="00A706CC" w:rsidP="00DB3668">
      <w:pPr>
        <w:rPr>
          <w:b/>
          <w:bCs/>
        </w:rPr>
      </w:pPr>
    </w:p>
    <w:p w14:paraId="0C618149" w14:textId="551ABF21" w:rsidR="00DB3668" w:rsidRPr="00DB3668" w:rsidRDefault="004E30E0" w:rsidP="004E30E0">
      <w:pPr>
        <w:ind w:firstLine="720"/>
      </w:pPr>
      <w:r>
        <w:rPr>
          <w:b/>
          <w:bCs/>
        </w:rPr>
        <w:t>3.3</w:t>
      </w:r>
      <w:r>
        <w:rPr>
          <w:b/>
          <w:bCs/>
        </w:rPr>
        <w:tab/>
      </w:r>
      <w:r w:rsidR="00DB3668" w:rsidRPr="00DB3668">
        <w:rPr>
          <w:b/>
          <w:bCs/>
        </w:rPr>
        <w:t>Joint Student Experience Project</w:t>
      </w:r>
    </w:p>
    <w:p w14:paraId="13A973F6" w14:textId="77777777" w:rsidR="00DB3668" w:rsidRPr="00DB3668" w:rsidRDefault="00DB3668" w:rsidP="00DB3668">
      <w:pPr>
        <w:numPr>
          <w:ilvl w:val="0"/>
          <w:numId w:val="6"/>
        </w:numPr>
      </w:pPr>
      <w:r w:rsidRPr="00DB3668">
        <w:t>Following the SU review in 2022, a wider project was undertaken to look at SU’s strategic direction.</w:t>
      </w:r>
    </w:p>
    <w:p w14:paraId="66D25ECF" w14:textId="77777777" w:rsidR="00DB3668" w:rsidRPr="00DB3668" w:rsidRDefault="00DB3668" w:rsidP="00DB3668">
      <w:pPr>
        <w:numPr>
          <w:ilvl w:val="0"/>
          <w:numId w:val="6"/>
        </w:numPr>
      </w:pPr>
      <w:r w:rsidRPr="00DB3668">
        <w:t>Kirsty referred to work that predates her tenure but forms the basis of ongoing development for a more cohesive Student Experience Strategy.</w:t>
      </w:r>
    </w:p>
    <w:p w14:paraId="2F8C1F1D" w14:textId="7E233CD6" w:rsidR="00DB3668" w:rsidRDefault="00DB3668" w:rsidP="00DB3668"/>
    <w:p w14:paraId="7FF13237" w14:textId="5FE6E27C" w:rsidR="004E30E0" w:rsidRPr="008B7F34" w:rsidRDefault="008652B6" w:rsidP="008652B6">
      <w:pPr>
        <w:pStyle w:val="ListParagraph"/>
        <w:numPr>
          <w:ilvl w:val="1"/>
          <w:numId w:val="16"/>
        </w:numPr>
        <w:rPr>
          <w:b/>
          <w:bCs/>
        </w:rPr>
      </w:pPr>
      <w:r w:rsidRPr="008B7F34">
        <w:rPr>
          <w:b/>
          <w:bCs/>
        </w:rPr>
        <w:t xml:space="preserve">    </w:t>
      </w:r>
      <w:r w:rsidR="004E30E0" w:rsidRPr="008B7F34">
        <w:rPr>
          <w:b/>
          <w:bCs/>
        </w:rPr>
        <w:t>Democracy Review</w:t>
      </w:r>
    </w:p>
    <w:p w14:paraId="01A74044" w14:textId="74FDAA01" w:rsidR="008652B6" w:rsidRDefault="008652B6" w:rsidP="008652B6">
      <w:pPr>
        <w:pStyle w:val="ListParagraph"/>
        <w:ind w:left="1080"/>
      </w:pPr>
      <w:r>
        <w:t>Presentation received on proposal – will bring c</w:t>
      </w:r>
      <w:r w:rsidR="008B7F34">
        <w:t>hange to governing documents to next meeting.</w:t>
      </w:r>
    </w:p>
    <w:p w14:paraId="7AA22EF4" w14:textId="77777777" w:rsidR="004E30E0" w:rsidRPr="00DB3668" w:rsidRDefault="004E30E0" w:rsidP="00DB3668"/>
    <w:p w14:paraId="6FDD1894" w14:textId="3A378691" w:rsidR="008B7F34" w:rsidRDefault="00665E80" w:rsidP="00665E8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>FOR INFORMATION</w:t>
      </w:r>
    </w:p>
    <w:p w14:paraId="4326768B" w14:textId="77777777" w:rsidR="00665E80" w:rsidRDefault="00665E80" w:rsidP="00665E80">
      <w:pPr>
        <w:rPr>
          <w:b/>
          <w:bCs/>
        </w:rPr>
      </w:pPr>
    </w:p>
    <w:p w14:paraId="720186C4" w14:textId="44FD8A17" w:rsidR="00665E80" w:rsidRDefault="00665E80" w:rsidP="00665E80">
      <w:pPr>
        <w:rPr>
          <w:b/>
          <w:bCs/>
        </w:rPr>
      </w:pPr>
      <w:r>
        <w:rPr>
          <w:b/>
          <w:bCs/>
        </w:rPr>
        <w:t>4.1 CE 360 Feedback</w:t>
      </w:r>
    </w:p>
    <w:p w14:paraId="2ABCD6FE" w14:textId="57534D49" w:rsidR="00665E80" w:rsidRPr="006D258C" w:rsidRDefault="00665E80" w:rsidP="00665E80">
      <w:r w:rsidRPr="006D258C">
        <w:t xml:space="preserve">Presentation shared with </w:t>
      </w:r>
      <w:r w:rsidR="006D258C" w:rsidRPr="006D258C">
        <w:t>highlights / areas for improvements</w:t>
      </w:r>
    </w:p>
    <w:p w14:paraId="01E0E539" w14:textId="77777777" w:rsidR="006D258C" w:rsidRDefault="006D258C" w:rsidP="00665E80">
      <w:pPr>
        <w:rPr>
          <w:b/>
          <w:bCs/>
        </w:rPr>
      </w:pPr>
    </w:p>
    <w:p w14:paraId="74FDA2C2" w14:textId="6135CFD1" w:rsidR="006D258C" w:rsidRDefault="006D258C" w:rsidP="00665E80">
      <w:pPr>
        <w:rPr>
          <w:b/>
          <w:bCs/>
        </w:rPr>
      </w:pPr>
      <w:r>
        <w:rPr>
          <w:b/>
          <w:bCs/>
        </w:rPr>
        <w:t xml:space="preserve">4.2 CE Objectives 24/25 – signed off </w:t>
      </w:r>
    </w:p>
    <w:p w14:paraId="07B88AB9" w14:textId="77777777" w:rsidR="006D258C" w:rsidRDefault="006D258C" w:rsidP="00665E80">
      <w:pPr>
        <w:rPr>
          <w:b/>
          <w:bCs/>
        </w:rPr>
      </w:pPr>
    </w:p>
    <w:p w14:paraId="3C03A87D" w14:textId="79D912A3" w:rsidR="006D258C" w:rsidRDefault="006D258C" w:rsidP="00665E80">
      <w:pPr>
        <w:rPr>
          <w:b/>
          <w:bCs/>
        </w:rPr>
      </w:pPr>
      <w:r>
        <w:rPr>
          <w:b/>
          <w:bCs/>
        </w:rPr>
        <w:t>4.3 CE Objectives 25/26 – approved</w:t>
      </w:r>
    </w:p>
    <w:p w14:paraId="10DBFE2C" w14:textId="77777777" w:rsidR="006D258C" w:rsidRDefault="006D258C" w:rsidP="00665E80">
      <w:pPr>
        <w:rPr>
          <w:b/>
          <w:bCs/>
        </w:rPr>
      </w:pPr>
    </w:p>
    <w:p w14:paraId="5F916D27" w14:textId="279C86E1" w:rsidR="006D258C" w:rsidRPr="00665E80" w:rsidRDefault="00A91544" w:rsidP="00665E80">
      <w:pPr>
        <w:rPr>
          <w:b/>
          <w:bCs/>
        </w:rPr>
      </w:pPr>
      <w:r>
        <w:rPr>
          <w:b/>
          <w:bCs/>
        </w:rPr>
        <w:t>AOB – CLOSED MEETING</w:t>
      </w:r>
    </w:p>
    <w:p w14:paraId="62CCF6B0" w14:textId="77777777" w:rsidR="00273088" w:rsidRDefault="00273088"/>
    <w:sectPr w:rsidR="00273088" w:rsidSect="00E34D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182"/>
    <w:multiLevelType w:val="multilevel"/>
    <w:tmpl w:val="5680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0EAB"/>
    <w:multiLevelType w:val="multilevel"/>
    <w:tmpl w:val="B30A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61489"/>
    <w:multiLevelType w:val="multilevel"/>
    <w:tmpl w:val="F16084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7583B99"/>
    <w:multiLevelType w:val="multilevel"/>
    <w:tmpl w:val="585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470B"/>
    <w:multiLevelType w:val="multilevel"/>
    <w:tmpl w:val="75C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73805"/>
    <w:multiLevelType w:val="multilevel"/>
    <w:tmpl w:val="CC06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B54F9"/>
    <w:multiLevelType w:val="multilevel"/>
    <w:tmpl w:val="291A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5DD0"/>
    <w:multiLevelType w:val="multilevel"/>
    <w:tmpl w:val="70E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D70F2"/>
    <w:multiLevelType w:val="multilevel"/>
    <w:tmpl w:val="7F44C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2391C22"/>
    <w:multiLevelType w:val="multilevel"/>
    <w:tmpl w:val="EEC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C77BC"/>
    <w:multiLevelType w:val="multilevel"/>
    <w:tmpl w:val="6E307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CDF0FCC"/>
    <w:multiLevelType w:val="multilevel"/>
    <w:tmpl w:val="646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56779"/>
    <w:multiLevelType w:val="multilevel"/>
    <w:tmpl w:val="BF38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C1E68"/>
    <w:multiLevelType w:val="multilevel"/>
    <w:tmpl w:val="89DA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E6D93"/>
    <w:multiLevelType w:val="hybridMultilevel"/>
    <w:tmpl w:val="7EF4B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A2F9E"/>
    <w:multiLevelType w:val="multilevel"/>
    <w:tmpl w:val="1AEC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078425">
    <w:abstractNumId w:val="13"/>
  </w:num>
  <w:num w:numId="2" w16cid:durableId="1185481006">
    <w:abstractNumId w:val="11"/>
  </w:num>
  <w:num w:numId="3" w16cid:durableId="457844937">
    <w:abstractNumId w:val="15"/>
  </w:num>
  <w:num w:numId="4" w16cid:durableId="1557466830">
    <w:abstractNumId w:val="9"/>
  </w:num>
  <w:num w:numId="5" w16cid:durableId="900290444">
    <w:abstractNumId w:val="5"/>
  </w:num>
  <w:num w:numId="6" w16cid:durableId="1400057899">
    <w:abstractNumId w:val="12"/>
  </w:num>
  <w:num w:numId="7" w16cid:durableId="1029523727">
    <w:abstractNumId w:val="6"/>
  </w:num>
  <w:num w:numId="8" w16cid:durableId="979188930">
    <w:abstractNumId w:val="4"/>
  </w:num>
  <w:num w:numId="9" w16cid:durableId="1350986175">
    <w:abstractNumId w:val="3"/>
  </w:num>
  <w:num w:numId="10" w16cid:durableId="99418585">
    <w:abstractNumId w:val="0"/>
  </w:num>
  <w:num w:numId="11" w16cid:durableId="1865361835">
    <w:abstractNumId w:val="1"/>
  </w:num>
  <w:num w:numId="12" w16cid:durableId="669675882">
    <w:abstractNumId w:val="7"/>
  </w:num>
  <w:num w:numId="13" w16cid:durableId="1697150831">
    <w:abstractNumId w:val="14"/>
  </w:num>
  <w:num w:numId="14" w16cid:durableId="368796697">
    <w:abstractNumId w:val="8"/>
  </w:num>
  <w:num w:numId="15" w16cid:durableId="555433573">
    <w:abstractNumId w:val="2"/>
  </w:num>
  <w:num w:numId="16" w16cid:durableId="1990591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68"/>
    <w:rsid w:val="000A32C9"/>
    <w:rsid w:val="001B6A18"/>
    <w:rsid w:val="001D30DC"/>
    <w:rsid w:val="00244E33"/>
    <w:rsid w:val="00273088"/>
    <w:rsid w:val="002A4376"/>
    <w:rsid w:val="003440DA"/>
    <w:rsid w:val="0039059C"/>
    <w:rsid w:val="004515E9"/>
    <w:rsid w:val="00494BE4"/>
    <w:rsid w:val="004E30E0"/>
    <w:rsid w:val="00524D68"/>
    <w:rsid w:val="00542B5B"/>
    <w:rsid w:val="00585032"/>
    <w:rsid w:val="00665E80"/>
    <w:rsid w:val="006C7423"/>
    <w:rsid w:val="006D258C"/>
    <w:rsid w:val="00846CDA"/>
    <w:rsid w:val="008652B6"/>
    <w:rsid w:val="00896E40"/>
    <w:rsid w:val="008B0D05"/>
    <w:rsid w:val="008B7F34"/>
    <w:rsid w:val="009E3D4D"/>
    <w:rsid w:val="00A706CC"/>
    <w:rsid w:val="00A91544"/>
    <w:rsid w:val="00B35844"/>
    <w:rsid w:val="00B95CC7"/>
    <w:rsid w:val="00BF63A5"/>
    <w:rsid w:val="00DB3668"/>
    <w:rsid w:val="00E34DA8"/>
    <w:rsid w:val="00F20516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EC77"/>
  <w15:chartTrackingRefBased/>
  <w15:docId w15:val="{55D47533-6D2F-4AD5-9C45-61B0C84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6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6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6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6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B36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668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668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66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66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66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668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8d1b3-e88c-4033-bf9b-d571cf4ce268">
      <Terms xmlns="http://schemas.microsoft.com/office/infopath/2007/PartnerControls"/>
    </lcf76f155ced4ddcb4097134ff3c332f>
    <TaxCatchAll xmlns="b646cb99-ea2c-4b39-a1cd-9948e874db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A6662983E469F68523F4B061165" ma:contentTypeVersion="11" ma:contentTypeDescription="Create a new document." ma:contentTypeScope="" ma:versionID="120774713525e4752f103351aa74e571">
  <xsd:schema xmlns:xsd="http://www.w3.org/2001/XMLSchema" xmlns:xs="http://www.w3.org/2001/XMLSchema" xmlns:p="http://schemas.microsoft.com/office/2006/metadata/properties" xmlns:ns2="c938d1b3-e88c-4033-bf9b-d571cf4ce268" xmlns:ns3="b646cb99-ea2c-4b39-a1cd-9948e874db86" targetNamespace="http://schemas.microsoft.com/office/2006/metadata/properties" ma:root="true" ma:fieldsID="1a6fbeb8854864e2c6f50454ea09fba9" ns2:_="" ns3:_="">
    <xsd:import namespace="c938d1b3-e88c-4033-bf9b-d571cf4ce268"/>
    <xsd:import namespace="b646cb99-ea2c-4b39-a1cd-9948e874d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d1b3-e88c-4033-bf9b-d571cf4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6cb99-ea2c-4b39-a1cd-9948e874db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13a6fc-215c-4d6b-8a6e-5dbe5632c24d}" ma:internalName="TaxCatchAll" ma:showField="CatchAllData" ma:web="b646cb99-ea2c-4b39-a1cd-9948e874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71542-FE80-451C-AEC4-2D3C0D07A698}">
  <ds:schemaRefs>
    <ds:schemaRef ds:uri="http://schemas.microsoft.com/office/2006/metadata/properties"/>
    <ds:schemaRef ds:uri="http://schemas.microsoft.com/office/infopath/2007/PartnerControls"/>
    <ds:schemaRef ds:uri="c938d1b3-e88c-4033-bf9b-d571cf4ce268"/>
    <ds:schemaRef ds:uri="b646cb99-ea2c-4b39-a1cd-9948e874db86"/>
  </ds:schemaRefs>
</ds:datastoreItem>
</file>

<file path=customXml/itemProps2.xml><?xml version="1.0" encoding="utf-8"?>
<ds:datastoreItem xmlns:ds="http://schemas.openxmlformats.org/officeDocument/2006/customXml" ds:itemID="{EDC52757-17E5-4FD0-ACF0-076EE699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E72F4-8C0E-4CDF-B7C5-2E4BB30D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8d1b3-e88c-4033-bf9b-d571cf4ce268"/>
    <ds:schemaRef ds:uri="b646cb99-ea2c-4b39-a1cd-9948e874d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1743</Characters>
  <Application>Microsoft Office Word</Application>
  <DocSecurity>0</DocSecurity>
  <Lines>14</Lines>
  <Paragraphs>4</Paragraphs>
  <ScaleCrop>false</ScaleCrop>
  <Company>Teesside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Kirsty (SU)</dc:creator>
  <cp:keywords/>
  <dc:description/>
  <cp:lastModifiedBy>Morrison, Kirsty (SU)</cp:lastModifiedBy>
  <cp:revision>27</cp:revision>
  <dcterms:created xsi:type="dcterms:W3CDTF">2026-01-27T12:16:00Z</dcterms:created>
  <dcterms:modified xsi:type="dcterms:W3CDTF">2026-02-16T15:13:00Z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0x010100A2DFFA6662983E469F68523F4B061165</vt:lpwstr>
  </property>
</Properties>
</file>